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DA082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校级科研</w:t>
      </w:r>
      <w:r>
        <w:rPr>
          <w:rFonts w:hint="eastAsia"/>
          <w:b/>
          <w:bCs/>
          <w:sz w:val="36"/>
          <w:szCs w:val="44"/>
          <w:lang w:val="en-US" w:eastAsia="zh-CN"/>
        </w:rPr>
        <w:t>团队</w:t>
      </w:r>
      <w:r>
        <w:rPr>
          <w:rFonts w:hint="eastAsia"/>
          <w:b/>
          <w:bCs/>
          <w:sz w:val="36"/>
          <w:szCs w:val="44"/>
        </w:rPr>
        <w:t>系统申报操作简要说明</w:t>
      </w:r>
    </w:p>
    <w:p w14:paraId="1221F1FF"/>
    <w:p w14:paraId="20D2918F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系统路径：进入财务系统（智慧财务一体化平台），科研管理（页面最上方）&gt;科研项目（页面左侧）&gt;校内项目&gt;我的申报书&gt;新增</w:t>
      </w:r>
    </w:p>
    <w:p w14:paraId="3BFD80D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4967605" cy="6282690"/>
            <wp:effectExtent l="0" t="0" r="0" b="0"/>
            <wp:docPr id="22" name="图片 22" descr="校级项目申报系统操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校级项目申报系统操作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C5FD">
      <w:pPr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附件上传：申报人直接使用通知中《申报书》（附件1）填写，A4纸单面打印，个人签字，扫描成PDF上传系统（无需提交纸质材料）。</w:t>
      </w:r>
    </w:p>
    <w:p w14:paraId="34CC6C7B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05C1D0C"/>
    <w:p w14:paraId="1197C9CF"/>
    <w:p w14:paraId="23675877"/>
    <w:p w14:paraId="625D37BF"/>
    <w:p w14:paraId="28E4D445"/>
    <w:p w14:paraId="1B2A8A69"/>
    <w:p w14:paraId="265AB4CB"/>
    <w:p w14:paraId="25DE0369"/>
    <w:p w14:paraId="440C0B9A">
      <w:r>
        <w:drawing>
          <wp:inline distT="0" distB="0" distL="114300" distR="114300">
            <wp:extent cx="5267325" cy="230187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75E1"/>
    <w:p w14:paraId="7EF5DF84">
      <w:r>
        <w:drawing>
          <wp:inline distT="0" distB="0" distL="114300" distR="114300">
            <wp:extent cx="5271135" cy="2473960"/>
            <wp:effectExtent l="0" t="0" r="19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6176"/>
    <w:p w14:paraId="181961CC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接下来具体步骤：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填写基本信息、完善负责人信息、添加完善成员信息、填写论证信息、填写预算信息、上传附件、完成初稿提交、导出（看是否需要完善）、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个人二次确认审核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、院长审核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0F10FA3C"/>
    <w:p w14:paraId="7CDD47BA"/>
    <w:p w14:paraId="6F921715"/>
    <w:p w14:paraId="7DD2F3E4"/>
    <w:p w14:paraId="78AB6626"/>
    <w:p w14:paraId="05469850"/>
    <w:p w14:paraId="585DE3B9">
      <w:r>
        <w:drawing>
          <wp:inline distT="0" distB="0" distL="114300" distR="114300">
            <wp:extent cx="5270500" cy="125984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5277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添加“校内人员”后，还要点击编辑，完善成员的个人信息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，填满必填项（尽量丰富越多越好）。</w:t>
      </w:r>
    </w:p>
    <w:p w14:paraId="0F807B04">
      <w:pPr>
        <w:rPr>
          <w:rFonts w:hint="eastAsia"/>
          <w:lang w:val="en-US" w:eastAsia="zh-CN"/>
        </w:rPr>
      </w:pPr>
    </w:p>
    <w:p w14:paraId="5C1468A2">
      <w:pPr>
        <w:rPr>
          <w:rFonts w:hint="eastAsia"/>
          <w:lang w:val="en-US" w:eastAsia="zh-CN"/>
        </w:rPr>
      </w:pPr>
    </w:p>
    <w:p w14:paraId="14B4FEFD">
      <w:pPr>
        <w:rPr>
          <w:rFonts w:hint="eastAsia"/>
          <w:lang w:val="en-US" w:eastAsia="zh-CN"/>
        </w:rPr>
      </w:pPr>
    </w:p>
    <w:p w14:paraId="09BF8022">
      <w:r>
        <w:drawing>
          <wp:inline distT="0" distB="0" distL="114300" distR="114300">
            <wp:extent cx="5269865" cy="177228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1A0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有经费预算科目的，“预算说明”</w:t>
      </w:r>
    </w:p>
    <w:p w14:paraId="6272DED6">
      <w:pPr>
        <w:rPr>
          <w:rFonts w:hint="eastAsia"/>
          <w:lang w:val="en-US" w:eastAsia="zh-CN"/>
        </w:rPr>
      </w:pPr>
    </w:p>
    <w:p w14:paraId="0AFD56CD">
      <w:pPr>
        <w:rPr>
          <w:rFonts w:hint="eastAsia"/>
          <w:lang w:val="en-US" w:eastAsia="zh-CN"/>
        </w:rPr>
      </w:pPr>
    </w:p>
    <w:p w14:paraId="3396A6BD">
      <w:pPr>
        <w:rPr>
          <w:rFonts w:hint="eastAsia"/>
          <w:lang w:val="en-US" w:eastAsia="zh-CN"/>
        </w:rPr>
      </w:pPr>
    </w:p>
    <w:p w14:paraId="2E748B10">
      <w:r>
        <w:drawing>
          <wp:inline distT="0" distB="0" distL="114300" distR="114300">
            <wp:extent cx="5262245" cy="2477770"/>
            <wp:effectExtent l="0" t="0" r="1079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74A9">
      <w:r>
        <w:drawing>
          <wp:inline distT="0" distB="0" distL="114300" distR="114300">
            <wp:extent cx="5270500" cy="1769745"/>
            <wp:effectExtent l="0" t="0" r="254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AA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最后附件上传操作（</w:t>
      </w:r>
      <w:r>
        <w:rPr>
          <w:rFonts w:hint="eastAsia"/>
          <w:color w:val="FF0000"/>
          <w:lang w:val="en-US" w:eastAsia="zh-CN"/>
        </w:rPr>
        <w:t>必传</w:t>
      </w:r>
      <w:r>
        <w:rPr>
          <w:rFonts w:hint="eastAsia"/>
          <w:lang w:val="en-US" w:eastAsia="zh-CN"/>
        </w:rPr>
        <w:t>），点一下“查看”，就出现上传附件的入口。</w:t>
      </w:r>
    </w:p>
    <w:p w14:paraId="21D3B042">
      <w:pPr>
        <w:rPr>
          <w:rFonts w:hint="eastAsia"/>
          <w:lang w:val="en-US" w:eastAsia="zh-CN"/>
        </w:rPr>
      </w:pPr>
    </w:p>
    <w:p w14:paraId="576EC7E2">
      <w:pPr>
        <w:rPr>
          <w:rFonts w:hint="eastAsia"/>
          <w:lang w:val="en-US" w:eastAsia="zh-CN"/>
        </w:rPr>
      </w:pPr>
    </w:p>
    <w:p w14:paraId="337AAFFC">
      <w:pPr>
        <w:rPr>
          <w:rFonts w:hint="eastAsia"/>
          <w:lang w:val="en-US" w:eastAsia="zh-CN"/>
        </w:rPr>
      </w:pPr>
    </w:p>
    <w:p w14:paraId="433C2EF7">
      <w:pPr>
        <w:rPr>
          <w:rFonts w:hint="eastAsia"/>
          <w:lang w:val="en-US" w:eastAsia="zh-CN"/>
        </w:rPr>
      </w:pPr>
    </w:p>
    <w:p w14:paraId="104A3BFA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附件上传说明：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因系统暂未实现个人在线签字功能，但校内评审需要经申报人签字承诺的《申报书》，所以申报人在此处提交1份本人签字PDF版扫描件。具体方法如下：</w:t>
      </w:r>
    </w:p>
    <w:p w14:paraId="50F45BEB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申报人直接使用《申报通知》附件《申报书》A4纸单面打印，个人签字，扫描成PDF上传系统。（以申报通知中附件为准签字扫描上传）</w:t>
      </w:r>
    </w:p>
    <w:p w14:paraId="30A3019F"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特别强调：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1.务必保证上传的扫描件内容和系统填写内容一致。2.最终评审以系统导出的《申报书》为准。</w:t>
      </w:r>
    </w:p>
    <w:p w14:paraId="034EC337">
      <w:pPr>
        <w:rPr>
          <w:rFonts w:hint="eastAsia"/>
          <w:lang w:val="en-US" w:eastAsia="zh-CN"/>
        </w:rPr>
      </w:pPr>
    </w:p>
    <w:p w14:paraId="45991904">
      <w:pPr>
        <w:rPr>
          <w:rFonts w:hint="eastAsia"/>
          <w:lang w:val="en-US" w:eastAsia="zh-CN"/>
        </w:rPr>
      </w:pPr>
    </w:p>
    <w:p w14:paraId="36AA4DA5">
      <w:pPr>
        <w:rPr>
          <w:rFonts w:hint="eastAsia"/>
          <w:lang w:val="en-US" w:eastAsia="zh-CN"/>
        </w:rPr>
      </w:pPr>
    </w:p>
    <w:p w14:paraId="1A293F13">
      <w:r>
        <w:drawing>
          <wp:inline distT="0" distB="0" distL="114300" distR="114300">
            <wp:extent cx="5271770" cy="1955800"/>
            <wp:effectExtent l="0" t="0" r="127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4C10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逐项填写信息，并完成“附件”上传，最后点击“审批”或“提交”（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完成初稿提交</w:t>
      </w:r>
      <w:r>
        <w:rPr>
          <w:rFonts w:hint="eastAsia" w:asciiTheme="minorEastAsia" w:hAnsiTheme="minorEastAsia" w:cstheme="minorEastAsia"/>
          <w:sz w:val="24"/>
          <w:szCs w:val="24"/>
          <w:highlight w:val="red"/>
          <w:lang w:val="en-US" w:eastAsia="zh-CN"/>
        </w:rPr>
        <w:t>，第一次提交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</w:p>
    <w:p w14:paraId="0443D478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如果选择方式2提交附件，此时可以先不上传《申报书》扫描件。</w:t>
      </w:r>
    </w:p>
    <w:p w14:paraId="24B0166A">
      <w:pPr>
        <w:rPr>
          <w:rFonts w:hint="eastAsia"/>
          <w:lang w:val="en-US" w:eastAsia="zh-CN"/>
        </w:rPr>
      </w:pPr>
    </w:p>
    <w:p w14:paraId="160F25DC">
      <w:pPr>
        <w:rPr>
          <w:rFonts w:hint="eastAsia"/>
          <w:lang w:val="en-US" w:eastAsia="zh-CN"/>
        </w:rPr>
      </w:pPr>
    </w:p>
    <w:p w14:paraId="0DF9EB7E">
      <w:pPr>
        <w:rPr>
          <w:rFonts w:hint="eastAsia"/>
          <w:lang w:val="en-US" w:eastAsia="zh-CN"/>
        </w:rPr>
      </w:pPr>
    </w:p>
    <w:p w14:paraId="53D03DDD">
      <w:pPr>
        <w:rPr>
          <w:rFonts w:hint="eastAsia"/>
          <w:lang w:val="en-US" w:eastAsia="zh-CN"/>
        </w:rPr>
      </w:pPr>
    </w:p>
    <w:p w14:paraId="18293939">
      <w:pPr>
        <w:rPr>
          <w:rFonts w:hint="eastAsia"/>
          <w:lang w:val="en-US" w:eastAsia="zh-CN"/>
        </w:rPr>
      </w:pPr>
    </w:p>
    <w:p w14:paraId="43C678FF">
      <w:r>
        <w:drawing>
          <wp:inline distT="0" distB="0" distL="114300" distR="114300">
            <wp:extent cx="5269230" cy="1083310"/>
            <wp:effectExtent l="0" t="0" r="381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084E"/>
    <w:p w14:paraId="220A01CC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个人完成填写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（完成初稿提交</w:t>
      </w:r>
      <w:r>
        <w:rPr>
          <w:rFonts w:hint="eastAsia" w:asciiTheme="minorEastAsia" w:hAnsiTheme="minorEastAsia" w:cstheme="minorEastAsia"/>
          <w:sz w:val="24"/>
          <w:szCs w:val="24"/>
          <w:highlight w:val="red"/>
          <w:lang w:val="en-US" w:eastAsia="zh-CN"/>
        </w:rPr>
        <w:t>，第一次提交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，可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查看、可撤回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1508062C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（1）查看：进入查看，左上角点击“导出”，系统合成的申报书，下载看看内容是否遗漏，自主优化一下行间距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和字体排版（因最终评审以系统导出的《申报书》为准，所以尽量去调整优化美观）。</w:t>
      </w:r>
    </w:p>
    <w:p w14:paraId="4969972C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（2）撤回：点击“撤回”就可以继续系统编辑（增删内容、调格式、上传附件）。</w:t>
      </w:r>
    </w:p>
    <w:p w14:paraId="0C854D4E"/>
    <w:p w14:paraId="243BFA53">
      <w:r>
        <w:drawing>
          <wp:inline distT="0" distB="0" distL="114300" distR="114300">
            <wp:extent cx="5261610" cy="799465"/>
            <wp:effectExtent l="0" t="0" r="1143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0E8A"/>
    <w:p w14:paraId="006169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操作：查看  和  撤回</w:t>
      </w:r>
    </w:p>
    <w:p w14:paraId="106BBE16">
      <w:pPr>
        <w:rPr>
          <w:rFonts w:hint="eastAsia"/>
          <w:lang w:val="en-US" w:eastAsia="zh-CN"/>
        </w:rPr>
      </w:pPr>
    </w:p>
    <w:p w14:paraId="31C77335">
      <w:pPr>
        <w:rPr>
          <w:rFonts w:hint="eastAsia"/>
          <w:lang w:val="en-US" w:eastAsia="zh-CN"/>
        </w:rPr>
      </w:pPr>
    </w:p>
    <w:p w14:paraId="2BF93A0E">
      <w:pPr>
        <w:rPr>
          <w:rFonts w:hint="eastAsia"/>
          <w:lang w:val="en-US" w:eastAsia="zh-CN"/>
        </w:rPr>
      </w:pPr>
    </w:p>
    <w:p w14:paraId="6144029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86000"/>
            <wp:effectExtent l="0" t="0" r="1460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BD6D">
      <w:pPr>
        <w:rPr>
          <w:rFonts w:hint="eastAsia"/>
          <w:lang w:val="en-US" w:eastAsia="zh-CN"/>
        </w:rPr>
      </w:pPr>
    </w:p>
    <w:p w14:paraId="489CD87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点击“查看”，导出系统生成的《申报书》，看系统生成的《申报书》效果（因最终评审以系统导出的《申报书》为准，所以尽量去调整优化美观）。</w:t>
      </w:r>
    </w:p>
    <w:p w14:paraId="6467655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如果需要修改就点击“撤回”按钮，“编辑”，再进行初稿提交。</w:t>
      </w:r>
    </w:p>
    <w:p w14:paraId="246BF9E4">
      <w:pPr>
        <w:rPr>
          <w:rFonts w:hint="eastAsia"/>
          <w:lang w:val="en-US" w:eastAsia="zh-CN"/>
        </w:rPr>
      </w:pPr>
    </w:p>
    <w:p w14:paraId="507AD064">
      <w:pPr>
        <w:rPr>
          <w:rFonts w:hint="eastAsia"/>
          <w:lang w:val="en-US" w:eastAsia="zh-CN"/>
        </w:rPr>
      </w:pPr>
    </w:p>
    <w:p w14:paraId="58F89E21">
      <w:pPr>
        <w:rPr>
          <w:rFonts w:hint="eastAsia"/>
          <w:lang w:val="en-US" w:eastAsia="zh-CN"/>
        </w:rPr>
      </w:pPr>
    </w:p>
    <w:p w14:paraId="7F179058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如果需要打印，务必选择“导出”，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优化完善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文档格式，再打印。（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不要选择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系统中的“打印”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按钮，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效果不好）</w:t>
      </w:r>
    </w:p>
    <w:p w14:paraId="6A4BFD05">
      <w:pPr>
        <w:rPr>
          <w:rFonts w:hint="eastAsia"/>
          <w:lang w:val="en-US" w:eastAsia="zh-CN"/>
        </w:rPr>
      </w:pPr>
    </w:p>
    <w:p w14:paraId="5BAF3A3C">
      <w:pPr>
        <w:rPr>
          <w:rFonts w:hint="eastAsia"/>
          <w:lang w:val="en-US" w:eastAsia="zh-CN"/>
        </w:rPr>
      </w:pPr>
    </w:p>
    <w:p w14:paraId="35EC1A07">
      <w:pPr>
        <w:rPr>
          <w:rFonts w:hint="eastAsia"/>
          <w:lang w:val="en-US" w:eastAsia="zh-CN"/>
        </w:rPr>
      </w:pPr>
    </w:p>
    <w:p w14:paraId="5C0B271B">
      <w:pPr>
        <w:rPr>
          <w:rFonts w:hint="eastAsia"/>
          <w:lang w:val="en-US" w:eastAsia="zh-CN"/>
        </w:rPr>
      </w:pPr>
    </w:p>
    <w:p w14:paraId="4B88C264">
      <w:r>
        <w:drawing>
          <wp:inline distT="0" distB="0" distL="114300" distR="114300">
            <wp:extent cx="5265420" cy="1078230"/>
            <wp:effectExtent l="0" t="0" r="762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1C0B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点击“撤回”：项目可“查看”、“编辑”、“提交”。点击“编辑”就可以继续系统编辑。点击“提交”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完成初稿提交</w:t>
      </w:r>
      <w:r>
        <w:rPr>
          <w:rFonts w:hint="eastAsia" w:asciiTheme="minorEastAsia" w:hAnsiTheme="minorEastAsia" w:cstheme="minorEastAsia"/>
          <w:sz w:val="24"/>
          <w:szCs w:val="24"/>
          <w:highlight w:val="red"/>
          <w:lang w:val="en-US" w:eastAsia="zh-CN"/>
        </w:rPr>
        <w:t>，第一次提交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793AD78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009015"/>
            <wp:effectExtent l="0" t="0" r="825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D623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当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团队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负责人 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完成初稿提交</w:t>
      </w:r>
      <w:r>
        <w:rPr>
          <w:rFonts w:hint="eastAsia" w:asciiTheme="minorEastAsia" w:hAnsiTheme="minorEastAsia" w:cstheme="minorEastAsia"/>
          <w:sz w:val="24"/>
          <w:szCs w:val="24"/>
          <w:highlight w:val="red"/>
          <w:lang w:val="en-US" w:eastAsia="zh-CN"/>
        </w:rPr>
        <w:t>，第一次提交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团队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项目状态为“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green"/>
          <w:lang w:val="en-US" w:eastAsia="zh-CN"/>
        </w:rPr>
        <w:t>项目负责人审核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”，还需要申请人“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二次确认审核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”。该系统底层逻辑和财务报销系统一样，可以其他人帮着填写申报书初稿（类似其他人帮着填写发起报销单），但项目负责人需进行审核确认（其他人发起经费报销，但需要项目负责人审核确认）。</w:t>
      </w:r>
    </w:p>
    <w:p w14:paraId="28BBE172">
      <w:pPr>
        <w:rPr>
          <w:rFonts w:hint="eastAsia"/>
          <w:lang w:val="en-US" w:eastAsia="zh-CN"/>
        </w:rPr>
      </w:pPr>
    </w:p>
    <w:p w14:paraId="773D09EA">
      <w:pPr>
        <w:rPr>
          <w:rFonts w:hint="eastAsia"/>
          <w:lang w:val="en-US" w:eastAsia="zh-CN"/>
        </w:rPr>
      </w:pPr>
    </w:p>
    <w:p w14:paraId="67F4F281">
      <w:pPr>
        <w:rPr>
          <w:rFonts w:hint="eastAsia"/>
          <w:highlight w:val="red"/>
          <w:lang w:val="en-US" w:eastAsia="zh-CN"/>
        </w:rPr>
      </w:pPr>
    </w:p>
    <w:p w14:paraId="27EFB7C0">
      <w:pPr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二次确认审核：</w:t>
      </w:r>
    </w:p>
    <w:p w14:paraId="5C301DEC"/>
    <w:p w14:paraId="414F58CA">
      <w:r>
        <w:drawing>
          <wp:inline distT="0" distB="0" distL="114300" distR="114300">
            <wp:extent cx="5264785" cy="1205865"/>
            <wp:effectExtent l="0" t="0" r="8255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DFF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77745"/>
            <wp:effectExtent l="0" t="0" r="635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46070"/>
            <wp:effectExtent l="0" t="0" r="63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C9EA">
      <w:pPr>
        <w:rPr>
          <w:rFonts w:hint="eastAsia"/>
          <w:lang w:val="en-US" w:eastAsia="zh-CN"/>
        </w:rPr>
      </w:pPr>
    </w:p>
    <w:p w14:paraId="396BF60C">
      <w:pPr>
        <w:rPr>
          <w:rFonts w:hint="eastAsia"/>
          <w:lang w:val="en-US" w:eastAsia="zh-CN"/>
        </w:rPr>
      </w:pPr>
    </w:p>
    <w:p w14:paraId="4D23450D">
      <w:pPr>
        <w:rPr>
          <w:rFonts w:hint="eastAsia"/>
          <w:lang w:val="en-US" w:eastAsia="zh-CN"/>
        </w:rPr>
      </w:pPr>
    </w:p>
    <w:p w14:paraId="1C0D4879">
      <w:pPr>
        <w:rPr>
          <w:rFonts w:hint="eastAsia"/>
          <w:lang w:val="en-US" w:eastAsia="zh-CN"/>
        </w:rPr>
      </w:pPr>
    </w:p>
    <w:p w14:paraId="739C03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826260"/>
            <wp:effectExtent l="0" t="0" r="508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273810"/>
            <wp:effectExtent l="0" t="0" r="11430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9029">
      <w:pPr>
        <w:rPr>
          <w:rFonts w:hint="eastAsia"/>
          <w:lang w:val="en-US" w:eastAsia="zh-CN"/>
        </w:rPr>
      </w:pPr>
    </w:p>
    <w:p w14:paraId="53F1B34C">
      <w:pPr>
        <w:rPr>
          <w:rFonts w:hint="eastAsia"/>
          <w:lang w:val="en-US" w:eastAsia="zh-CN"/>
        </w:rPr>
      </w:pPr>
    </w:p>
    <w:p w14:paraId="3E256858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  <w:t>完成初稿提交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后（每次  点击“提交”或者“撤回”，系统或者微信都有信息推送），相关消息就出现在“待办事项”，个人需要最终确认提交（二次确认提交）。</w:t>
      </w:r>
    </w:p>
    <w:p w14:paraId="0A07E4EC">
      <w:pPr>
        <w:rPr>
          <w:rFonts w:hint="default"/>
          <w:lang w:val="en-US" w:eastAsia="zh-CN"/>
        </w:rPr>
      </w:pPr>
    </w:p>
    <w:p w14:paraId="719AB1FD">
      <w:pPr>
        <w:rPr>
          <w:rFonts w:hint="default"/>
          <w:lang w:val="en-US" w:eastAsia="zh-CN"/>
        </w:rPr>
      </w:pPr>
    </w:p>
    <w:p w14:paraId="2BC7D496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3EE8DF7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26C7ED30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5909C46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EE85FC1">
      <w:pPr>
        <w:rPr>
          <w:rFonts w:hint="default" w:asciiTheme="minorEastAsia" w:hAnsiTheme="minorEastAsia" w:eastAsiaTheme="minorEastAsia" w:cstheme="minorEastAsia"/>
          <w:sz w:val="24"/>
          <w:szCs w:val="24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highlight w:val="red"/>
          <w:lang w:val="en-US" w:eastAsia="zh-CN"/>
        </w:rPr>
        <w:t>所在二级单位负责人审核：</w:t>
      </w:r>
    </w:p>
    <w:p w14:paraId="7A2EF79B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43D66054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0EB5608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个人二次确认提交后，流转至所在二级单位负责人，需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学院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负责人点击审核后（有问题退回至申报人修改，再次提交）流转至科研处，参加全校的遴选。</w:t>
      </w:r>
    </w:p>
    <w:p w14:paraId="77B92734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项目申报人时刻关注着项目的状态（个人、二级单位的提交或者退回，系统待办或者微信均有推送）</w:t>
      </w:r>
    </w:p>
    <w:p w14:paraId="5A6074B1">
      <w:pPr>
        <w:rPr>
          <w:rFonts w:hint="default"/>
          <w:lang w:val="en-US" w:eastAsia="zh-CN"/>
        </w:rPr>
      </w:pPr>
    </w:p>
    <w:p w14:paraId="4596C6F2">
      <w:pPr>
        <w:rPr>
          <w:rFonts w:hint="default"/>
          <w:lang w:val="en-US" w:eastAsia="zh-CN"/>
        </w:rPr>
      </w:pPr>
    </w:p>
    <w:p w14:paraId="64AD171C">
      <w:pPr>
        <w:rPr>
          <w:rFonts w:hint="default"/>
          <w:lang w:val="en-US" w:eastAsia="zh-CN"/>
        </w:rPr>
      </w:pPr>
    </w:p>
    <w:p w14:paraId="357F4B52">
      <w:pPr>
        <w:rPr>
          <w:rFonts w:hint="default"/>
          <w:lang w:val="en-US" w:eastAsia="zh-CN"/>
        </w:rPr>
      </w:pPr>
    </w:p>
    <w:p w14:paraId="51CF4884">
      <w:pPr>
        <w:rPr>
          <w:rFonts w:hint="default"/>
          <w:lang w:val="en-US" w:eastAsia="zh-CN"/>
        </w:rPr>
      </w:pPr>
    </w:p>
    <w:p w14:paraId="3E68F6B4">
      <w:pPr>
        <w:rPr>
          <w:rFonts w:hint="default"/>
          <w:lang w:val="en-US" w:eastAsia="zh-CN"/>
        </w:rPr>
      </w:pPr>
    </w:p>
    <w:p w14:paraId="021A1943">
      <w:pPr>
        <w:rPr>
          <w:rFonts w:hint="default"/>
          <w:lang w:val="en-US" w:eastAsia="zh-CN"/>
        </w:rPr>
      </w:pPr>
    </w:p>
    <w:p w14:paraId="131C9230">
      <w:pPr>
        <w:rPr>
          <w:rFonts w:hint="default"/>
          <w:lang w:val="en-US" w:eastAsia="zh-CN"/>
        </w:rPr>
      </w:pPr>
    </w:p>
    <w:p w14:paraId="641E8575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切记：</w:t>
      </w:r>
    </w:p>
    <w:p w14:paraId="3D81B7FA"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上传附件；</w:t>
      </w:r>
    </w:p>
    <w:p w14:paraId="4B16EE75">
      <w:pPr>
        <w:numPr>
          <w:ilvl w:val="0"/>
          <w:numId w:val="1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申报人需两次审核提交（类似报销，经办人发起，报销的项目负责人审核同意。2次审核提交）</w:t>
      </w:r>
    </w:p>
    <w:p w14:paraId="2B83AD05">
      <w:pPr>
        <w:numPr>
          <w:ilvl w:val="0"/>
          <w:numId w:val="1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所在二级单位负责人审核（才能到学校层面）。</w:t>
      </w:r>
    </w:p>
    <w:p w14:paraId="1DC67D85">
      <w:pPr>
        <w:rPr>
          <w:rFonts w:hint="default"/>
          <w:lang w:val="en-US" w:eastAsia="zh-CN"/>
        </w:rPr>
      </w:pPr>
    </w:p>
    <w:p w14:paraId="444D56C0">
      <w:pPr>
        <w:rPr>
          <w:rFonts w:hint="default"/>
          <w:lang w:val="en-US" w:eastAsia="zh-CN"/>
        </w:rPr>
      </w:pPr>
    </w:p>
    <w:p w14:paraId="1FBD23E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8430D6"/>
    <w:multiLevelType w:val="singleLevel"/>
    <w:tmpl w:val="7F8430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B28B8"/>
    <w:rsid w:val="091F23B9"/>
    <w:rsid w:val="11A42091"/>
    <w:rsid w:val="162B2960"/>
    <w:rsid w:val="19A656B0"/>
    <w:rsid w:val="1A8B0593"/>
    <w:rsid w:val="29502034"/>
    <w:rsid w:val="2BD32678"/>
    <w:rsid w:val="2C3D5D98"/>
    <w:rsid w:val="33E51DBC"/>
    <w:rsid w:val="39AE31FE"/>
    <w:rsid w:val="3A1B406E"/>
    <w:rsid w:val="418E3B12"/>
    <w:rsid w:val="495512A8"/>
    <w:rsid w:val="53894F6C"/>
    <w:rsid w:val="58170B19"/>
    <w:rsid w:val="581D5B15"/>
    <w:rsid w:val="5C1C1761"/>
    <w:rsid w:val="5C311E12"/>
    <w:rsid w:val="66EF5667"/>
    <w:rsid w:val="6F00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1355</Words>
  <Characters>1364</Characters>
  <Lines>0</Lines>
  <Paragraphs>0</Paragraphs>
  <TotalTime>1</TotalTime>
  <ScaleCrop>false</ScaleCrop>
  <LinksUpToDate>false</LinksUpToDate>
  <CharactersWithSpaces>1371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2025-06-17T06:28:00Z</dcterms:created>
  <dc:creator>njtskyc</dc:creator>
  <cp:lastModifiedBy>阳省蔚</cp:lastModifiedBy>
  <dcterms:modified xsi:type="dcterms:W3CDTF">2025-10-30T06:21:44Z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eyJoZGlkIjoiODY2Mzc1N2M0MGMzNDRhMTVhOGZhMmIzMmJkY2RkZDAiLCJ1c2VySWQiOiI0OTM0ODM1MjgifQ==</vt:lpwstr>
  </property>
  <property fmtid="{D5CDD505-2E9C-101B-9397-08002B2CF9AE}" pid="4" name="ICV">
    <vt:lpwstr>8D136F1483554073A7920C63A3AE92C5_12</vt:lpwstr>
  </property>
</Properties>
</file>