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D7D" w:rsidRDefault="00B91264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0"/>
          <w:szCs w:val="30"/>
        </w:rPr>
        <w:t>附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1</w:t>
      </w:r>
    </w:p>
    <w:p w:rsidR="00172D7D" w:rsidRDefault="00B91264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hyperlink r:id="rId7" w:history="1">
        <w:r>
          <w:rPr>
            <w:rFonts w:ascii="方正小标宋简体" w:eastAsia="方正小标宋简体" w:hAnsi="方正小标宋简体" w:cs="方正小标宋简体" w:hint="eastAsia"/>
            <w:b/>
            <w:sz w:val="32"/>
            <w:szCs w:val="32"/>
          </w:rPr>
          <w:t>20</w:t>
        </w:r>
        <w:r>
          <w:rPr>
            <w:rFonts w:ascii="方正小标宋简体" w:eastAsia="方正小标宋简体" w:hAnsi="方正小标宋简体" w:cs="方正小标宋简体" w:hint="eastAsia"/>
            <w:b/>
            <w:sz w:val="32"/>
            <w:szCs w:val="32"/>
          </w:rPr>
          <w:t>20</w:t>
        </w:r>
        <w:r>
          <w:rPr>
            <w:rFonts w:ascii="方正小标宋简体" w:eastAsia="方正小标宋简体" w:hAnsi="方正小标宋简体" w:cs="方正小标宋简体" w:hint="eastAsia"/>
            <w:b/>
            <w:sz w:val="32"/>
            <w:szCs w:val="32"/>
          </w:rPr>
          <w:t>年民政政策理论研究</w:t>
        </w:r>
      </w:hyperlink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选题</w:t>
      </w:r>
    </w:p>
    <w:p w:rsidR="00172D7D" w:rsidRDefault="00172D7D">
      <w:pPr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</w:p>
    <w:p w:rsidR="00172D7D" w:rsidRDefault="00B91264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1.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民政服务改革发展稳定大局研究</w:t>
      </w:r>
    </w:p>
    <w:p w:rsidR="00172D7D" w:rsidRDefault="00B91264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民政工作政治属性研究</w:t>
      </w:r>
    </w:p>
    <w:p w:rsidR="00172D7D" w:rsidRDefault="00B91264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3.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民政在社会建设中的兜底性基础性作用研究</w:t>
      </w:r>
    </w:p>
    <w:p w:rsidR="00172D7D" w:rsidRDefault="00B91264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4.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民政与基本民生保障研究</w:t>
      </w:r>
    </w:p>
    <w:p w:rsidR="00172D7D" w:rsidRDefault="00B91264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5.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全面建成小康社会背景下民政兜底保障研究</w:t>
      </w:r>
    </w:p>
    <w:p w:rsidR="00172D7D" w:rsidRDefault="00B91264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6.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中国特色儿童福利与保障制度研究</w:t>
      </w:r>
    </w:p>
    <w:p w:rsidR="00172D7D" w:rsidRDefault="00B91264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bCs/>
          <w:sz w:val="30"/>
          <w:szCs w:val="30"/>
        </w:rPr>
        <w:t>7.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流浪遇困人员救助管理公共服务体系建设研究</w:t>
      </w:r>
    </w:p>
    <w:p w:rsidR="00172D7D" w:rsidRDefault="00B91264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8.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残疾人监护制度研究</w:t>
      </w:r>
    </w:p>
    <w:p w:rsidR="00172D7D" w:rsidRDefault="00B91264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9.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中国特色慈善事业发展研究</w:t>
      </w:r>
    </w:p>
    <w:p w:rsidR="00172D7D" w:rsidRDefault="00B91264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10.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福利彩票高质量发展研究</w:t>
      </w:r>
    </w:p>
    <w:p w:rsidR="00172D7D" w:rsidRDefault="00B91264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11.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民政与基层社会治理研究</w:t>
      </w:r>
    </w:p>
    <w:p w:rsidR="00172D7D" w:rsidRDefault="00B91264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12.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社区治理体制机制创新研究</w:t>
      </w:r>
    </w:p>
    <w:p w:rsidR="00172D7D" w:rsidRDefault="00B91264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13.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社区服务供给机制创新和智慧社区建设研究</w:t>
      </w:r>
    </w:p>
    <w:p w:rsidR="00172D7D" w:rsidRDefault="00B91264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14.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中国特色社会组织发展研究</w:t>
      </w:r>
    </w:p>
    <w:p w:rsidR="00172D7D" w:rsidRDefault="00B91264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15.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新时代社会工作作用研究</w:t>
      </w:r>
    </w:p>
    <w:p w:rsidR="00172D7D" w:rsidRDefault="00B91264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16.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民政工作与志愿服务研究</w:t>
      </w:r>
    </w:p>
    <w:p w:rsidR="00172D7D" w:rsidRDefault="00B91264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17.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优化行政区划设置和结构体系研究</w:t>
      </w:r>
    </w:p>
    <w:p w:rsidR="00172D7D" w:rsidRDefault="00B91264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18.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民政与基本社会服务研究</w:t>
      </w:r>
    </w:p>
    <w:p w:rsidR="00172D7D" w:rsidRDefault="00B91264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lastRenderedPageBreak/>
        <w:t>19.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养老服务中的政府作用和市场机制研究</w:t>
      </w:r>
    </w:p>
    <w:p w:rsidR="00172D7D" w:rsidRDefault="00B91264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20.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大城市养老服务体系建设研究</w:t>
      </w:r>
    </w:p>
    <w:p w:rsidR="00172D7D" w:rsidRDefault="00B91264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21.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地名规范化管理研究</w:t>
      </w:r>
    </w:p>
    <w:p w:rsidR="00172D7D" w:rsidRDefault="00B91264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22.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新时代婚俗改革研究</w:t>
      </w:r>
    </w:p>
    <w:p w:rsidR="00172D7D" w:rsidRDefault="00B91264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23.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深化殡葬制度和礼俗改革研究</w:t>
      </w:r>
    </w:p>
    <w:p w:rsidR="00172D7D" w:rsidRDefault="00B91264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24.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民政风险防控研究</w:t>
      </w:r>
    </w:p>
    <w:p w:rsidR="00172D7D" w:rsidRDefault="00B91264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25.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新时代民政工作法律体系研究</w:t>
      </w:r>
    </w:p>
    <w:p w:rsidR="00172D7D" w:rsidRDefault="00B91264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26.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新时代民政改革创新路径方法研究</w:t>
      </w:r>
    </w:p>
    <w:p w:rsidR="00172D7D" w:rsidRDefault="00B91264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27.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民政标准化规范化研究</w:t>
      </w:r>
    </w:p>
    <w:p w:rsidR="00172D7D" w:rsidRDefault="00B91264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28.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基层民政服务能力建设研究</w:t>
      </w:r>
    </w:p>
    <w:p w:rsidR="00172D7D" w:rsidRDefault="00B91264">
      <w:pPr>
        <w:spacing w:line="64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29.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“互联网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+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民政服务”研究</w:t>
      </w:r>
    </w:p>
    <w:p w:rsidR="00172D7D" w:rsidRDefault="00B91264">
      <w:r>
        <w:fldChar w:fldCharType="begin"/>
      </w:r>
      <w:r>
        <w:instrText xml:space="preserve"> ADDRESSBLOCK  \* MERGEFORMAT </w:instrText>
      </w:r>
      <w:r>
        <w:fldChar w:fldCharType="separate"/>
      </w:r>
      <w:r>
        <w:rPr>
          <w:noProof/>
        </w:rPr>
        <w:t>«</w:t>
      </w:r>
      <w:r>
        <w:rPr>
          <w:rFonts w:hint="eastAsia"/>
          <w:noProof/>
        </w:rPr>
        <w:t>地址块</w:t>
      </w:r>
      <w:r>
        <w:rPr>
          <w:noProof/>
        </w:rPr>
        <w:t>»</w:t>
      </w:r>
      <w:r>
        <w:fldChar w:fldCharType="end"/>
      </w:r>
    </w:p>
    <w:sectPr w:rsidR="00172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264" w:rsidRDefault="00B91264"/>
  </w:endnote>
  <w:endnote w:type="continuationSeparator" w:id="0">
    <w:p w:rsidR="00B91264" w:rsidRDefault="00B912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264" w:rsidRDefault="00B91264"/>
  </w:footnote>
  <w:footnote w:type="continuationSeparator" w:id="0">
    <w:p w:rsidR="00B91264" w:rsidRDefault="00B912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436AFE"/>
    <w:rsid w:val="000D4A62"/>
    <w:rsid w:val="00172D7D"/>
    <w:rsid w:val="00B91264"/>
    <w:rsid w:val="1A43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C41AE792-72CF-49BD-82AF-DE02113C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les2.mca.gov.cn/zyzx/201610/20161014170854266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191</Characters>
  <Application>Microsoft Office Word</Application>
  <DocSecurity>0</DocSecurity>
  <Lines>1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2019-10-29T07:10:00Z</dcterms:created>
  <dcterms:modified xsi:type="dcterms:W3CDTF">2019-10-29T07:10:00Z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