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djustRightInd/>
        <w:jc w:val="both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        </w:t>
      </w:r>
    </w:p>
    <w:p>
      <w:pPr>
        <w:autoSpaceDE/>
        <w:adjustRightInd/>
        <w:jc w:val="center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</w:t>
      </w:r>
      <w:r>
        <w:rPr>
          <w:rFonts w:hint="eastAsia" w:eastAsia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年江苏省工程研究中心申报汇总表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152"/>
        <w:gridCol w:w="1590"/>
        <w:gridCol w:w="1457"/>
        <w:gridCol w:w="1457"/>
        <w:gridCol w:w="1590"/>
        <w:gridCol w:w="1457"/>
        <w:gridCol w:w="1196"/>
        <w:gridCol w:w="1024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申请工程中心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依托单位组织机构代码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工程中心研发基础条件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建设内容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字以内）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所属战略性新兴产业领域</w:t>
            </w: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主体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建设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江苏省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工程研究中心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</w:t>
            </w:r>
          </w:p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高等院校</w:t>
            </w:r>
          </w:p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科研院所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市、</w:t>
            </w:r>
          </w:p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县（市）、区）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spacing w:line="24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市发展改革委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江苏省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（省有关部门）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  <w:tc>
          <w:tcPr>
            <w:tcW w:w="4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adjustRightInd/>
              <w:rPr>
                <w:rFonts w:eastAsia="宋体" w:asciiTheme="minorHAnsi" w:hAnsiTheme="minorHAnsi" w:cstheme="minorBidi"/>
                <w:kern w:val="2"/>
                <w:sz w:val="21"/>
                <w:szCs w:val="22"/>
              </w:rPr>
            </w:pPr>
          </w:p>
        </w:tc>
      </w:tr>
    </w:tbl>
    <w:p>
      <w:pPr>
        <w:widowControl/>
        <w:autoSpaceDE/>
        <w:adjustRightInd/>
        <w:ind w:firstLine="315" w:firstLineChars="150"/>
        <w:rPr>
          <w:rFonts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备注：</w:t>
      </w:r>
    </w:p>
    <w:p>
      <w:pPr>
        <w:widowControl/>
        <w:autoSpaceDE/>
        <w:adjustRightInd/>
        <w:ind w:left="840" w:leftChars="175" w:hanging="420" w:hangingChars="200"/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、工程中心研发基础条件：科研人员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人，专职科研人员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人，研发设备原值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万元，研发设施面积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平方米，主持（承担）省级以上科研计划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项，主持参与制定国际、国家或行业标准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项，具有高级职称或博士学位的技术带头人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人。</w:t>
      </w:r>
    </w:p>
    <w:p>
      <w:pPr>
        <w:widowControl/>
        <w:autoSpaceDE/>
        <w:adjustRightInd/>
        <w:ind w:left="840" w:leftChars="175" w:hanging="420" w:hangingChars="200"/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、建设内容（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200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字以内）：围绕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产业（江苏主导或特色）发展中的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（具体的）等问题，建设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（具体的一个或若干个）等创新平台，开展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方面等研究，突破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（具体的）等关键技术或开发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装备。工程中心建设总投资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万元，建设期：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202X-202X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年。</w:t>
      </w: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autoSpaceDE/>
        <w:adjustRightInd/>
        <w:ind w:left="840" w:leftChars="175" w:hanging="420" w:hangingChars="200"/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所属战略性新兴产业领域（依据江苏省“十四五”战略性新兴产业发展规划）：新一代信息技术产业、数字科技产业、高端装备制造产业、新材料产业、生物技术和新医药产业、绿色低碳产业、新兴服务产业、未来产业、其它。</w:t>
      </w:r>
    </w:p>
    <w:p>
      <w:pPr>
        <w:widowControl/>
        <w:autoSpaceDE/>
        <w:adjustRightInd/>
        <w:ind w:firstLine="420" w:firstLineChars="200"/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、本表由工程中心填报、主管部门汇总。</w:t>
      </w:r>
    </w:p>
    <w:p>
      <w:pPr>
        <w:widowControl/>
        <w:autoSpaceDE/>
        <w:autoSpaceDN/>
        <w:adjustRightInd/>
        <w:rPr>
          <w:rFonts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numberInDash" w:start="5"/>
          <w:cols w:space="720" w:num="1"/>
          <w:docGrid w:type="lines" w:linePitch="326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8765203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3D"/>
    <w:rsid w:val="00007005"/>
    <w:rsid w:val="00021A37"/>
    <w:rsid w:val="0002438B"/>
    <w:rsid w:val="00033E53"/>
    <w:rsid w:val="00040691"/>
    <w:rsid w:val="00045370"/>
    <w:rsid w:val="00053691"/>
    <w:rsid w:val="000803C5"/>
    <w:rsid w:val="000868DC"/>
    <w:rsid w:val="000930AD"/>
    <w:rsid w:val="0009477E"/>
    <w:rsid w:val="000C7687"/>
    <w:rsid w:val="000E3A99"/>
    <w:rsid w:val="000E757A"/>
    <w:rsid w:val="000F5068"/>
    <w:rsid w:val="00113752"/>
    <w:rsid w:val="00114764"/>
    <w:rsid w:val="00132138"/>
    <w:rsid w:val="00147B00"/>
    <w:rsid w:val="001545E6"/>
    <w:rsid w:val="00155CCA"/>
    <w:rsid w:val="00166718"/>
    <w:rsid w:val="00177166"/>
    <w:rsid w:val="00177ACB"/>
    <w:rsid w:val="001827F5"/>
    <w:rsid w:val="001B0B07"/>
    <w:rsid w:val="001B4AED"/>
    <w:rsid w:val="001B642E"/>
    <w:rsid w:val="001B692B"/>
    <w:rsid w:val="00221E1A"/>
    <w:rsid w:val="002242C3"/>
    <w:rsid w:val="0022629F"/>
    <w:rsid w:val="0023462D"/>
    <w:rsid w:val="00234EA3"/>
    <w:rsid w:val="00263DC9"/>
    <w:rsid w:val="0026730F"/>
    <w:rsid w:val="002A5528"/>
    <w:rsid w:val="002B0699"/>
    <w:rsid w:val="002C2AFE"/>
    <w:rsid w:val="002C4AA3"/>
    <w:rsid w:val="002D2C80"/>
    <w:rsid w:val="002D2F3D"/>
    <w:rsid w:val="002D40CC"/>
    <w:rsid w:val="002F1877"/>
    <w:rsid w:val="003126CA"/>
    <w:rsid w:val="003154BB"/>
    <w:rsid w:val="003314EB"/>
    <w:rsid w:val="00347F3D"/>
    <w:rsid w:val="00352050"/>
    <w:rsid w:val="003532E5"/>
    <w:rsid w:val="00372963"/>
    <w:rsid w:val="0037322D"/>
    <w:rsid w:val="00397B4A"/>
    <w:rsid w:val="003D47AF"/>
    <w:rsid w:val="003D5DE2"/>
    <w:rsid w:val="00430B0E"/>
    <w:rsid w:val="00450B20"/>
    <w:rsid w:val="004622D7"/>
    <w:rsid w:val="004634BE"/>
    <w:rsid w:val="004727B8"/>
    <w:rsid w:val="00477680"/>
    <w:rsid w:val="004875AC"/>
    <w:rsid w:val="0049736B"/>
    <w:rsid w:val="004A4869"/>
    <w:rsid w:val="004A5D9C"/>
    <w:rsid w:val="004B0BB8"/>
    <w:rsid w:val="004D3453"/>
    <w:rsid w:val="004E0DB0"/>
    <w:rsid w:val="004E4CD8"/>
    <w:rsid w:val="004F0CA3"/>
    <w:rsid w:val="004F5D8D"/>
    <w:rsid w:val="00501087"/>
    <w:rsid w:val="005020C8"/>
    <w:rsid w:val="0050369E"/>
    <w:rsid w:val="00507A5F"/>
    <w:rsid w:val="00510124"/>
    <w:rsid w:val="00510D5C"/>
    <w:rsid w:val="00512E07"/>
    <w:rsid w:val="00520B35"/>
    <w:rsid w:val="0052678B"/>
    <w:rsid w:val="0054135E"/>
    <w:rsid w:val="00563B94"/>
    <w:rsid w:val="00570199"/>
    <w:rsid w:val="005702C3"/>
    <w:rsid w:val="00574250"/>
    <w:rsid w:val="005763EE"/>
    <w:rsid w:val="005773A2"/>
    <w:rsid w:val="005B2D3A"/>
    <w:rsid w:val="005B3CA7"/>
    <w:rsid w:val="005B50E5"/>
    <w:rsid w:val="005B5CC7"/>
    <w:rsid w:val="005D4653"/>
    <w:rsid w:val="005E2D0E"/>
    <w:rsid w:val="005F1432"/>
    <w:rsid w:val="005F4481"/>
    <w:rsid w:val="00616C39"/>
    <w:rsid w:val="0062538C"/>
    <w:rsid w:val="00650E15"/>
    <w:rsid w:val="00652752"/>
    <w:rsid w:val="006624FD"/>
    <w:rsid w:val="006A3940"/>
    <w:rsid w:val="006B47E9"/>
    <w:rsid w:val="006C2A91"/>
    <w:rsid w:val="006C6098"/>
    <w:rsid w:val="006C7532"/>
    <w:rsid w:val="0070249D"/>
    <w:rsid w:val="00706B26"/>
    <w:rsid w:val="00757B67"/>
    <w:rsid w:val="0079393F"/>
    <w:rsid w:val="007A7111"/>
    <w:rsid w:val="007C305F"/>
    <w:rsid w:val="007E2431"/>
    <w:rsid w:val="007E6DD9"/>
    <w:rsid w:val="007F146A"/>
    <w:rsid w:val="00862EF3"/>
    <w:rsid w:val="0088050D"/>
    <w:rsid w:val="008A0537"/>
    <w:rsid w:val="008B1EF5"/>
    <w:rsid w:val="008C1069"/>
    <w:rsid w:val="008C26E3"/>
    <w:rsid w:val="008D3E53"/>
    <w:rsid w:val="008E0647"/>
    <w:rsid w:val="008F4275"/>
    <w:rsid w:val="00945C75"/>
    <w:rsid w:val="00947E91"/>
    <w:rsid w:val="009578B1"/>
    <w:rsid w:val="0096054E"/>
    <w:rsid w:val="00974AA1"/>
    <w:rsid w:val="00982B7B"/>
    <w:rsid w:val="0098571C"/>
    <w:rsid w:val="009B2BFB"/>
    <w:rsid w:val="009B4A7B"/>
    <w:rsid w:val="009C130D"/>
    <w:rsid w:val="009D40E4"/>
    <w:rsid w:val="009D4953"/>
    <w:rsid w:val="009D4DD2"/>
    <w:rsid w:val="00A042F9"/>
    <w:rsid w:val="00A10E7D"/>
    <w:rsid w:val="00A16DFB"/>
    <w:rsid w:val="00A20760"/>
    <w:rsid w:val="00A31311"/>
    <w:rsid w:val="00A37A25"/>
    <w:rsid w:val="00A42E09"/>
    <w:rsid w:val="00A50F43"/>
    <w:rsid w:val="00A54A13"/>
    <w:rsid w:val="00A60658"/>
    <w:rsid w:val="00A66ABC"/>
    <w:rsid w:val="00A727B9"/>
    <w:rsid w:val="00A73B65"/>
    <w:rsid w:val="00AA7CF7"/>
    <w:rsid w:val="00AB29A4"/>
    <w:rsid w:val="00AB4C78"/>
    <w:rsid w:val="00AC4DCE"/>
    <w:rsid w:val="00AF4EC6"/>
    <w:rsid w:val="00B118C8"/>
    <w:rsid w:val="00B126E3"/>
    <w:rsid w:val="00B2416E"/>
    <w:rsid w:val="00B30D42"/>
    <w:rsid w:val="00B32824"/>
    <w:rsid w:val="00B54C70"/>
    <w:rsid w:val="00B55EFC"/>
    <w:rsid w:val="00B60BB3"/>
    <w:rsid w:val="00B64554"/>
    <w:rsid w:val="00B671EC"/>
    <w:rsid w:val="00B80FBB"/>
    <w:rsid w:val="00B87AFB"/>
    <w:rsid w:val="00B906D2"/>
    <w:rsid w:val="00B941B0"/>
    <w:rsid w:val="00B961BD"/>
    <w:rsid w:val="00BA1C01"/>
    <w:rsid w:val="00BA6906"/>
    <w:rsid w:val="00BB320E"/>
    <w:rsid w:val="00BD2D7E"/>
    <w:rsid w:val="00BE05C1"/>
    <w:rsid w:val="00C37E50"/>
    <w:rsid w:val="00C617E6"/>
    <w:rsid w:val="00C84C5A"/>
    <w:rsid w:val="00CA2D16"/>
    <w:rsid w:val="00CA3703"/>
    <w:rsid w:val="00CC4B77"/>
    <w:rsid w:val="00CC76A9"/>
    <w:rsid w:val="00CD1513"/>
    <w:rsid w:val="00CD772E"/>
    <w:rsid w:val="00CE4F58"/>
    <w:rsid w:val="00D058E0"/>
    <w:rsid w:val="00D0601C"/>
    <w:rsid w:val="00D205C0"/>
    <w:rsid w:val="00D21D09"/>
    <w:rsid w:val="00D55C1B"/>
    <w:rsid w:val="00D57C88"/>
    <w:rsid w:val="00D73FF7"/>
    <w:rsid w:val="00DB4D11"/>
    <w:rsid w:val="00DD6FB4"/>
    <w:rsid w:val="00DE65DB"/>
    <w:rsid w:val="00DE6B7A"/>
    <w:rsid w:val="00DF3DBF"/>
    <w:rsid w:val="00DF40F9"/>
    <w:rsid w:val="00DF45F4"/>
    <w:rsid w:val="00E148BC"/>
    <w:rsid w:val="00E37706"/>
    <w:rsid w:val="00E42295"/>
    <w:rsid w:val="00E57563"/>
    <w:rsid w:val="00E67884"/>
    <w:rsid w:val="00E74D5F"/>
    <w:rsid w:val="00E7570B"/>
    <w:rsid w:val="00E765B0"/>
    <w:rsid w:val="00E87752"/>
    <w:rsid w:val="00EC423E"/>
    <w:rsid w:val="00ED0D78"/>
    <w:rsid w:val="00ED4F24"/>
    <w:rsid w:val="00ED5AB1"/>
    <w:rsid w:val="00EE55CB"/>
    <w:rsid w:val="00F06E0B"/>
    <w:rsid w:val="00F117B3"/>
    <w:rsid w:val="00F34E2E"/>
    <w:rsid w:val="00F35D18"/>
    <w:rsid w:val="00F36346"/>
    <w:rsid w:val="00F57EF5"/>
    <w:rsid w:val="00F62873"/>
    <w:rsid w:val="00F7065F"/>
    <w:rsid w:val="00F70F44"/>
    <w:rsid w:val="00F76613"/>
    <w:rsid w:val="00F810F5"/>
    <w:rsid w:val="00F814CD"/>
    <w:rsid w:val="00F821F6"/>
    <w:rsid w:val="00FA7D6E"/>
    <w:rsid w:val="00FB0256"/>
    <w:rsid w:val="00FB2307"/>
    <w:rsid w:val="00FC1D84"/>
    <w:rsid w:val="00FC27A7"/>
    <w:rsid w:val="00FC4A53"/>
    <w:rsid w:val="00FC639A"/>
    <w:rsid w:val="00FC65AC"/>
    <w:rsid w:val="00FD6D32"/>
    <w:rsid w:val="00FE4825"/>
    <w:rsid w:val="00FF18D3"/>
    <w:rsid w:val="38BC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autoSpaceDE/>
      <w:autoSpaceDN/>
      <w:snapToGrid w:val="0"/>
      <w:spacing w:before="320" w:after="120" w:line="408" w:lineRule="auto"/>
      <w:ind w:firstLine="601"/>
      <w:jc w:val="both"/>
      <w:outlineLvl w:val="2"/>
    </w:pPr>
    <w:rPr>
      <w:rFonts w:ascii="Arial Rounded MT Bold" w:hAnsi="Arial Rounded MT Bold" w:eastAsia="文鼎大标宋简"/>
      <w:spacing w:val="8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basedOn w:val="7"/>
    <w:link w:val="2"/>
    <w:semiHidden/>
    <w:qFormat/>
    <w:uiPriority w:val="0"/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4">
    <w:name w:val="页脚 Char1"/>
    <w:basedOn w:val="7"/>
    <w:semiHidden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5">
    <w:name w:val="批注框文本 Char1"/>
    <w:basedOn w:val="7"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56F6-8E22-4EA7-9903-1B02A5B4F5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18</Pages>
  <Words>8441</Words>
  <Characters>8663</Characters>
  <Lines>73</Lines>
  <Paragraphs>20</Paragraphs>
  <TotalTime>0</TotalTime>
  <ScaleCrop>false</ScaleCrop>
  <LinksUpToDate>false</LinksUpToDate>
  <CharactersWithSpaces>8943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2022-04-13T03:45:00Z</dcterms:created>
  <dc:creator>梁宝珊</dc:creator>
  <cp:lastModifiedBy>阳省蔚</cp:lastModifiedBy>
  <dcterms:modified xsi:type="dcterms:W3CDTF">2022-04-21T02:35:49Z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1F2B456233A34BBC914C87C655FE21B7</vt:lpwstr>
  </property>
</Properties>
</file>