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1"/>
        </w:rPr>
        <w:sectPr>
          <w:footerReference r:id="rId5" w:type="default"/>
          <w:footerReference r:id="rId6" w:type="even"/>
          <w:pgSz w:w="16840" w:h="11920" w:orient="landscape"/>
          <w:pgMar w:top="1120" w:right="1640" w:bottom="280" w:left="1300" w:header="0" w:footer="0" w:gutter="0"/>
          <w:cols w:space="720" w:num="1"/>
        </w:sectPr>
      </w:pPr>
    </w:p>
    <w:p>
      <w:pPr>
        <w:pStyle w:val="3"/>
        <w:spacing w:before="3"/>
        <w:rPr>
          <w:b/>
          <w:bCs/>
          <w:sz w:val="40"/>
          <w:szCs w:val="40"/>
        </w:rPr>
      </w:pPr>
      <w:r>
        <w:br w:type="column"/>
      </w:r>
      <w:r>
        <w:rPr>
          <w:rFonts w:hint="eastAsia"/>
          <w:b/>
          <w:bCs/>
          <w:sz w:val="40"/>
          <w:szCs w:val="40"/>
        </w:rPr>
        <w:t>拟推荐2021年度江苏省教育研究成果奖名单</w:t>
      </w:r>
    </w:p>
    <w:p>
      <w:pPr>
        <w:spacing w:after="0"/>
        <w:jc w:val="left"/>
        <w:rPr>
          <w:rFonts w:hint="eastAsia" w:ascii="宋体" w:eastAsia="宋体"/>
          <w:sz w:val="24"/>
        </w:rPr>
      </w:pPr>
    </w:p>
    <w:p>
      <w:pPr>
        <w:spacing w:after="0"/>
        <w:jc w:val="left"/>
        <w:rPr>
          <w:rFonts w:hint="eastAsia" w:ascii="宋体" w:eastAsia="宋体"/>
          <w:sz w:val="24"/>
        </w:rPr>
        <w:sectPr>
          <w:type w:val="continuous"/>
          <w:pgSz w:w="16840" w:h="11920" w:orient="landscape"/>
          <w:pgMar w:top="1600" w:right="1640" w:bottom="280" w:left="1300" w:header="720" w:footer="720" w:gutter="0"/>
          <w:cols w:equalWidth="0" w:num="2">
            <w:col w:w="1155" w:space="1387"/>
            <w:col w:w="11358"/>
          </w:cols>
        </w:sectPr>
      </w:pPr>
    </w:p>
    <w:p>
      <w:pPr>
        <w:pStyle w:val="3"/>
        <w:spacing w:before="1"/>
        <w:rPr>
          <w:rFonts w:ascii="宋体"/>
          <w:sz w:val="7"/>
        </w:rPr>
      </w:pP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4826"/>
        <w:gridCol w:w="2293"/>
        <w:gridCol w:w="2583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92" w:type="pct"/>
            <w:vAlign w:val="center"/>
          </w:tcPr>
          <w:p>
            <w:pPr>
              <w:pStyle w:val="8"/>
              <w:spacing w:before="129"/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1734" w:type="pct"/>
            <w:vAlign w:val="center"/>
          </w:tcPr>
          <w:p>
            <w:pPr>
              <w:pStyle w:val="8"/>
              <w:spacing w:before="129"/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推荐成果名称</w:t>
            </w:r>
          </w:p>
        </w:tc>
        <w:tc>
          <w:tcPr>
            <w:tcW w:w="824" w:type="pct"/>
            <w:vAlign w:val="center"/>
          </w:tcPr>
          <w:p>
            <w:pPr>
              <w:pStyle w:val="8"/>
              <w:spacing w:before="129"/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成果类别</w:t>
            </w:r>
          </w:p>
        </w:tc>
        <w:tc>
          <w:tcPr>
            <w:tcW w:w="928" w:type="pct"/>
            <w:vAlign w:val="center"/>
          </w:tcPr>
          <w:p>
            <w:pPr>
              <w:pStyle w:val="8"/>
              <w:spacing w:before="129"/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成果形式</w:t>
            </w:r>
          </w:p>
        </w:tc>
        <w:tc>
          <w:tcPr>
            <w:tcW w:w="919" w:type="pct"/>
            <w:vAlign w:val="center"/>
          </w:tcPr>
          <w:p>
            <w:pPr>
              <w:pStyle w:val="8"/>
              <w:spacing w:before="129"/>
              <w:jc w:val="center"/>
              <w:rPr>
                <w:rFonts w:hint="eastAsia" w:ascii="宋体" w:eastAsia="宋体"/>
                <w:b/>
                <w:bCs/>
                <w:sz w:val="24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申报人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592" w:type="pc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4" w:type="pc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决胜全面小康社会：办好特殊教育的四个逻辑</w:t>
            </w:r>
          </w:p>
        </w:tc>
        <w:tc>
          <w:tcPr>
            <w:tcW w:w="824" w:type="pct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理论创新</w:t>
            </w:r>
          </w:p>
        </w:tc>
        <w:tc>
          <w:tcPr>
            <w:tcW w:w="928" w:type="pc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 文</w:t>
            </w:r>
          </w:p>
        </w:tc>
        <w:tc>
          <w:tcPr>
            <w:tcW w:w="919" w:type="pct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  锋</w:t>
            </w:r>
          </w:p>
        </w:tc>
      </w:tr>
    </w:tbl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7"/>
        <w:rPr>
          <w:rFonts w:ascii="宋体"/>
          <w:sz w:val="20"/>
        </w:rPr>
      </w:pPr>
    </w:p>
    <w:p>
      <w:pPr>
        <w:spacing w:before="92"/>
        <w:ind w:right="6662"/>
        <w:jc w:val="both"/>
        <w:rPr>
          <w:rFonts w:ascii="Times New Roman"/>
          <w:sz w:val="21"/>
        </w:rPr>
        <w:sectPr>
          <w:type w:val="continuous"/>
          <w:pgSz w:w="16840" w:h="11920" w:orient="landscape"/>
          <w:pgMar w:top="1600" w:right="1640" w:bottom="280" w:left="1300" w:header="720" w:footer="720" w:gutter="0"/>
          <w:cols w:space="720" w:num="1"/>
        </w:sect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sectPr>
      <w:footerReference r:id="rId7" w:type="even"/>
      <w:pgSz w:w="11900" w:h="16840"/>
      <w:pgMar w:top="1600" w:right="130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88.95pt;margin-top:781.9pt;height:13.75pt;width:17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9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75D4987"/>
    <w:rsid w:val="0BAB2C1C"/>
    <w:rsid w:val="156E6C77"/>
    <w:rsid w:val="166D111E"/>
    <w:rsid w:val="1BE6398C"/>
    <w:rsid w:val="247B2A35"/>
    <w:rsid w:val="27124800"/>
    <w:rsid w:val="2C910B5D"/>
    <w:rsid w:val="30600AFB"/>
    <w:rsid w:val="336B07F2"/>
    <w:rsid w:val="3A0B67A8"/>
    <w:rsid w:val="3C577C4C"/>
    <w:rsid w:val="44FD3346"/>
    <w:rsid w:val="47100FED"/>
    <w:rsid w:val="488E1CB4"/>
    <w:rsid w:val="4EED695D"/>
    <w:rsid w:val="57F97FB1"/>
    <w:rsid w:val="59450835"/>
    <w:rsid w:val="663B7919"/>
    <w:rsid w:val="700319F4"/>
    <w:rsid w:val="72BE72AC"/>
    <w:rsid w:val="767E5A3F"/>
    <w:rsid w:val="78166660"/>
    <w:rsid w:val="7A9A2052"/>
    <w:rsid w:val="7D813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581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0" w:firstLine="600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2021-05-13T06:57:00Z</dcterms:created>
  <dc:creator>USER</dc:creator>
  <cp:lastModifiedBy>阳省蔚</cp:lastModifiedBy>
  <cp:lastPrinted>2021-06-03T09:19:00Z</cp:lastPrinted>
  <dcterms:modified xsi:type="dcterms:W3CDTF">2021-06-03T09:43:02Z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2FE0D93A03094C0A8BE9716E95332FDF</vt:lpwstr>
  </property>
</Properties>
</file>