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D2F04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校级科研项目系统申报操作简要说明</w:t>
      </w:r>
    </w:p>
    <w:p w14:paraId="4C1D8595"/>
    <w:p w14:paraId="06CAF5CE"/>
    <w:p w14:paraId="20D2918F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系统路径：进入财务系统（智慧财务一体化平台），科研管理（页面最上方）&gt;科研项目（页面左侧）&gt;校内项目&gt;我的申报书&gt;新增</w:t>
      </w:r>
    </w:p>
    <w:p w14:paraId="70B6E2C2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C9AF7ED"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732020" cy="5829300"/>
            <wp:effectExtent l="0" t="0" r="7620" b="762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202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3C5FD">
      <w:pPr>
        <w:jc w:val="left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附件上传：申报人直接使用通知中《申报书》（附件2）《活页》（附件3）填写，A4纸单面打印，个人签字，扫描成PDF上传系统（无需提交纸质材料）。</w:t>
      </w:r>
    </w:p>
    <w:p w14:paraId="691E2D76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E41AA03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3AA914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2B9331C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4310" cy="2378710"/>
            <wp:effectExtent l="0" t="0" r="1397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B2AEB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C2AD034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17E561F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2687955"/>
            <wp:effectExtent l="0" t="0" r="508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8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B6148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BDEDAD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F8907CE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3009C28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93A84A0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325" cy="2828290"/>
            <wp:effectExtent l="0" t="0" r="571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2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961C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选择“专项”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进行填写申报。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接下来具体步骤：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填写基本信息、完善负责人信息、添加完善成员信息（校内、校外均可）、填写论证信息、填写预算信息、上传附件、完成初稿提交、导出（看是否需要完善）、个人二次确认审核。</w:t>
      </w:r>
    </w:p>
    <w:p w14:paraId="2BE6EB36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2EEEF96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BDFAC86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09B2A4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3040" cy="874395"/>
            <wp:effectExtent l="0" t="0" r="0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66BB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编辑，完善负责人个人信息，填满必填项（尽量丰富越多越好）。</w:t>
      </w:r>
    </w:p>
    <w:p w14:paraId="5A7D705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8595" cy="735965"/>
            <wp:effectExtent l="0" t="0" r="4445" b="1079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95277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编辑，完善成员个人信息，填满必填项（尽量丰富越多越好）。</w:t>
      </w:r>
    </w:p>
    <w:p w14:paraId="4C0C8460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B3286AC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2405" cy="3652520"/>
            <wp:effectExtent l="0" t="0" r="635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5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A1382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BD1C57B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编辑成员信息时,核对一下“人员类型”（参与人）是否选择准确。</w:t>
      </w:r>
    </w:p>
    <w:p w14:paraId="3C9BA77E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7A943B5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DEEC6C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6A0EE09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BBA3269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F39C17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D43DCA2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230" cy="3481705"/>
            <wp:effectExtent l="0" t="0" r="3810" b="825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8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D6EDA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325" cy="2134870"/>
            <wp:effectExtent l="0" t="0" r="571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59D68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最后附件上传操作（必传），点一下“查看”，就出现上传附件的入口。</w:t>
      </w:r>
    </w:p>
    <w:p w14:paraId="2F97673A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104A3BFA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附件上传说明：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因系统暂未实现个人在线签字功能，但校内评审需要经申报人签字承诺的《申报书》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和《活页》（2个PDF扫描件）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，所以申报人在此处提交1份本人签字PDF版扫描件。具体方法如下：</w:t>
      </w:r>
    </w:p>
    <w:p w14:paraId="50F45BEB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申报人直接使用《申报通知》附件《申报书》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和《活页》（2个PDF扫描件）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A4纸单面打印，个人签字，扫描成PDF上传系统。（以申报通知中附件为准签字扫描上传）</w:t>
      </w:r>
    </w:p>
    <w:p w14:paraId="30A3019F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特别强调：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1.务必保证上传的扫描件内容和系统填写内容一致。2.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个人完成签字后扫描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 w14:paraId="08699CA2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2727960"/>
            <wp:effectExtent l="0" t="0" r="50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3B0E7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EBB4C10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逐项填写信息，并完成“附件”上传，最后点击“审批”或“提交”（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red"/>
          <w:lang w:val="en-US" w:eastAsia="zh-CN"/>
        </w:rPr>
        <w:t>完成初稿提交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</w:t>
      </w:r>
    </w:p>
    <w:p w14:paraId="36B60937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574D767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1BDA58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4150" cy="1076960"/>
            <wp:effectExtent l="0" t="0" r="889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A01C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个人完成填写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red"/>
          <w:lang w:val="en-US" w:eastAsia="zh-CN"/>
        </w:rPr>
        <w:t>（完成初稿提交）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，可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查看、可撤回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 w14:paraId="1508062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（1）查看：进入查看，左上角点击“导出”，系统合成的申报书，下载看看内容是否遗漏，自主优化一下行间距和字体排版（因最终评审以系统导出的《申报书》为准，所以尽量去调整优化美观）。</w:t>
      </w:r>
    </w:p>
    <w:p w14:paraId="4969972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（2）撤回：点击“撤回”就可以继续系统编辑（增删内容、调格式、上传附件）。</w:t>
      </w:r>
    </w:p>
    <w:p w14:paraId="4C784A4D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A2EC100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12BA67C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6690" cy="1946275"/>
            <wp:effectExtent l="0" t="0" r="635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703C6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89CD872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点击“查看”，导出系统生成的《申报书》，看系统生成的《申报书》效果。</w:t>
      </w:r>
    </w:p>
    <w:p w14:paraId="64676552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如果需要修改就点击“撤回”按钮，“编辑”，再进行初稿提交。</w:t>
      </w:r>
    </w:p>
    <w:p w14:paraId="21E42D1E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FCCF3C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E2B777E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B9E4C1F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C7C936A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467C593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865" cy="1355090"/>
            <wp:effectExtent l="0" t="0" r="3175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D1C0B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点击“撤回”：项目可“查看”、“编辑”、“提交”。点击“编辑”就可以继续系统编辑。点击“提交”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red"/>
          <w:lang w:val="en-US" w:eastAsia="zh-CN"/>
        </w:rPr>
        <w:t>完成初稿提交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 w14:paraId="7334E529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18D275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E56C895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ECF9AFB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103630"/>
            <wp:effectExtent l="0" t="0" r="508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2D623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当项目负责人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red"/>
          <w:lang w:val="en-US" w:eastAsia="zh-CN"/>
        </w:rPr>
        <w:t>完成初稿提交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，项目状态为“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green"/>
          <w:lang w:val="en-US" w:eastAsia="zh-CN"/>
        </w:rPr>
        <w:t>项目负责人审核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”，还需要申请人“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red"/>
          <w:lang w:val="en-US" w:eastAsia="zh-CN"/>
        </w:rPr>
        <w:t>二次确认审核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”。该系统底层逻辑和财务报销系统一样，可以其他人帮着填写申报书初稿（类似其他人帮着填写发起报销单），但项目负责人需进行审核确认（其他人发起经费报销，但需要项目负责人审核确认）。</w:t>
      </w:r>
    </w:p>
    <w:p w14:paraId="3484F018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6690" cy="1537970"/>
            <wp:effectExtent l="0" t="0" r="6350" b="12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65480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E3B0E4C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37EC353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1506855"/>
            <wp:effectExtent l="0" t="0" r="127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4785" cy="1677670"/>
            <wp:effectExtent l="0" t="0" r="8255" b="139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DF9B4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E256858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red"/>
          <w:lang w:val="en-US" w:eastAsia="zh-CN"/>
        </w:rPr>
        <w:t>完成初稿提交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后（每次  点击“提交”或者“撤回”，系统或者微信都有信息推送），相关消息就出现在“待办事项”，个人需要最终确认提交（二次确认提交）。</w:t>
      </w:r>
    </w:p>
    <w:p w14:paraId="0D980508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028F0F3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71816B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BC7D496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0EB5608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个人二次确认提交后，流转至所在二级单位负责人（分管科研），需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负责人点击审核后（有问题退回至申报人修改，再次提交）流转至科研处，参加全校的遴选。</w:t>
      </w:r>
    </w:p>
    <w:p w14:paraId="77B92734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项目申报人时刻关注着项目的状态（个人、二级单位的提交或者退回，系统待办或者微信均有推送）</w:t>
      </w:r>
    </w:p>
    <w:p w14:paraId="1B927EA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D461BF6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E6C7370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3CB8941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8B99429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05EDE14C">
      <w:pPr>
        <w:rPr>
          <w:rFonts w:hint="eastAsia" w:asciiTheme="minorEastAsia" w:hAnsiTheme="minorEastAsia" w:cstheme="minorEastAsia"/>
          <w:b/>
          <w:bCs/>
          <w:sz w:val="40"/>
          <w:szCs w:val="40"/>
          <w:highlight w:val="red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0"/>
          <w:szCs w:val="40"/>
          <w:highlight w:val="red"/>
          <w:lang w:val="en-US" w:eastAsia="zh-CN"/>
        </w:rPr>
        <w:t>此批次项目无需关注系统合成的《申请书》，以上传的《申请书》《活页》扫描件为主。</w:t>
      </w:r>
    </w:p>
    <w:p w14:paraId="63D096C1">
      <w:pPr>
        <w:rPr>
          <w:rFonts w:hint="eastAsia" w:asciiTheme="minorEastAsia" w:hAnsiTheme="minorEastAsia" w:cstheme="minorEastAsia"/>
          <w:b/>
          <w:bCs/>
          <w:sz w:val="40"/>
          <w:szCs w:val="40"/>
          <w:highlight w:val="red"/>
          <w:lang w:val="en-US" w:eastAsia="zh-CN"/>
        </w:rPr>
      </w:pPr>
    </w:p>
    <w:p w14:paraId="59EBF628">
      <w:pPr>
        <w:rPr>
          <w:rFonts w:hint="default" w:asciiTheme="minorEastAsia" w:hAnsiTheme="minorEastAsia" w:cstheme="minorEastAsia"/>
          <w:b/>
          <w:bCs/>
          <w:sz w:val="40"/>
          <w:szCs w:val="40"/>
          <w:highlight w:val="red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0"/>
          <w:szCs w:val="40"/>
          <w:highlight w:val="red"/>
          <w:lang w:val="en-US" w:eastAsia="zh-CN"/>
        </w:rPr>
        <w:t>认真填写附件2、3，打印签字，扫描上传。</w:t>
      </w:r>
      <w:bookmarkStart w:id="0" w:name="_GoBack"/>
      <w:bookmarkEnd w:id="0"/>
    </w:p>
    <w:p w14:paraId="6ED90E0A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F23CE"/>
    <w:rsid w:val="00CC13C4"/>
    <w:rsid w:val="032B7794"/>
    <w:rsid w:val="03EA4685"/>
    <w:rsid w:val="07054025"/>
    <w:rsid w:val="07317DD4"/>
    <w:rsid w:val="088D134A"/>
    <w:rsid w:val="08AB7A4E"/>
    <w:rsid w:val="096710EF"/>
    <w:rsid w:val="098603EE"/>
    <w:rsid w:val="0AB917DA"/>
    <w:rsid w:val="0AEE709B"/>
    <w:rsid w:val="0B0A4050"/>
    <w:rsid w:val="0C656752"/>
    <w:rsid w:val="0D5A082F"/>
    <w:rsid w:val="0E377A47"/>
    <w:rsid w:val="0E8733E4"/>
    <w:rsid w:val="0EBA459B"/>
    <w:rsid w:val="10D40911"/>
    <w:rsid w:val="11136044"/>
    <w:rsid w:val="123318B4"/>
    <w:rsid w:val="12791770"/>
    <w:rsid w:val="12BD2461"/>
    <w:rsid w:val="134E49AB"/>
    <w:rsid w:val="1350580C"/>
    <w:rsid w:val="1354060D"/>
    <w:rsid w:val="142919FC"/>
    <w:rsid w:val="14EC1B96"/>
    <w:rsid w:val="16442095"/>
    <w:rsid w:val="168D7598"/>
    <w:rsid w:val="182E7AB9"/>
    <w:rsid w:val="189C0B38"/>
    <w:rsid w:val="191267CF"/>
    <w:rsid w:val="196D545F"/>
    <w:rsid w:val="1A6D25BE"/>
    <w:rsid w:val="1CF3086E"/>
    <w:rsid w:val="1DFC66DD"/>
    <w:rsid w:val="20491554"/>
    <w:rsid w:val="20FB200A"/>
    <w:rsid w:val="219F329F"/>
    <w:rsid w:val="265A581C"/>
    <w:rsid w:val="26C264BD"/>
    <w:rsid w:val="26FD5102"/>
    <w:rsid w:val="27C72D9F"/>
    <w:rsid w:val="2C254BFC"/>
    <w:rsid w:val="2D320A41"/>
    <w:rsid w:val="2DAC25A2"/>
    <w:rsid w:val="2E03326D"/>
    <w:rsid w:val="2F260132"/>
    <w:rsid w:val="31A0720A"/>
    <w:rsid w:val="32490FF4"/>
    <w:rsid w:val="3498592F"/>
    <w:rsid w:val="35147360"/>
    <w:rsid w:val="3C570409"/>
    <w:rsid w:val="3CCF5D67"/>
    <w:rsid w:val="41D60587"/>
    <w:rsid w:val="453607F4"/>
    <w:rsid w:val="465E5988"/>
    <w:rsid w:val="47615EA0"/>
    <w:rsid w:val="48E94325"/>
    <w:rsid w:val="499D688F"/>
    <w:rsid w:val="4FBA3848"/>
    <w:rsid w:val="50203A5A"/>
    <w:rsid w:val="50AF51FF"/>
    <w:rsid w:val="52400082"/>
    <w:rsid w:val="546B52E5"/>
    <w:rsid w:val="56F20776"/>
    <w:rsid w:val="57664DCE"/>
    <w:rsid w:val="58FF717A"/>
    <w:rsid w:val="5DAD081E"/>
    <w:rsid w:val="5DD45079"/>
    <w:rsid w:val="5EC07384"/>
    <w:rsid w:val="603047C6"/>
    <w:rsid w:val="628241AA"/>
    <w:rsid w:val="63F07358"/>
    <w:rsid w:val="657B544A"/>
    <w:rsid w:val="664408C2"/>
    <w:rsid w:val="6B3D3DE5"/>
    <w:rsid w:val="6BBC2061"/>
    <w:rsid w:val="6D807BD8"/>
    <w:rsid w:val="6DC9627D"/>
    <w:rsid w:val="6E14753F"/>
    <w:rsid w:val="6F661897"/>
    <w:rsid w:val="701D18E0"/>
    <w:rsid w:val="70494401"/>
    <w:rsid w:val="71B6546E"/>
    <w:rsid w:val="752C0F0F"/>
    <w:rsid w:val="79730B49"/>
    <w:rsid w:val="79CD76B0"/>
    <w:rsid w:val="79DA26C3"/>
    <w:rsid w:val="79DE1166"/>
    <w:rsid w:val="7CC46F0B"/>
    <w:rsid w:val="7D437D47"/>
    <w:rsid w:val="7DBB13BA"/>
    <w:rsid w:val="7E1626EC"/>
    <w:rsid w:val="7E896815"/>
    <w:rsid w:val="7E8E4821"/>
    <w:rsid w:val="7F25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1198</Words>
  <Characters>1208</Characters>
  <Lines>0</Lines>
  <Paragraphs>0</Paragraphs>
  <TotalTime>3</TotalTime>
  <ScaleCrop>false</ScaleCrop>
  <LinksUpToDate>false</LinksUpToDate>
  <CharactersWithSpaces>1211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2025-06-06T01:45:00Z</dcterms:created>
  <dc:creator>njtskyc</dc:creator>
  <cp:lastModifiedBy>njtskyc</cp:lastModifiedBy>
  <dcterms:modified xsi:type="dcterms:W3CDTF">2026-01-08T10:15:00Z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eyJoZGlkIjoiODY2Mzc1N2M0MGMzNDRhMTVhOGZhMmIzMmJkY2RkZDAiLCJ1c2VySWQiOiI0OTM0ODM1MjgifQ==</vt:lpwstr>
  </property>
  <property fmtid="{D5CDD505-2E9C-101B-9397-08002B2CF9AE}" pid="4" name="ICV">
    <vt:lpwstr>3C491408554A450188FE7112A15539EC_12</vt:lpwstr>
  </property>
</Properties>
</file>